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BD83FE" w14:textId="77777777" w:rsidR="0012454F" w:rsidRPr="0012454F" w:rsidRDefault="0012454F" w:rsidP="0012454F">
      <w:pPr>
        <w:jc w:val="center"/>
        <w:rPr>
          <w:rFonts w:ascii="Papyrus" w:hAnsi="Papyrus"/>
          <w:b/>
          <w:sz w:val="24"/>
          <w:szCs w:val="24"/>
          <w:u w:val="single"/>
        </w:rPr>
      </w:pPr>
      <w:r w:rsidRPr="0012454F">
        <w:rPr>
          <w:rFonts w:ascii="Papyrus" w:hAnsi="Papyrus"/>
          <w:b/>
          <w:sz w:val="24"/>
          <w:szCs w:val="24"/>
          <w:u w:val="single"/>
        </w:rPr>
        <w:t>PARALLEL CIRCUITS</w:t>
      </w:r>
    </w:p>
    <w:p w14:paraId="457D616B" w14:textId="77777777" w:rsidR="00EF27B3" w:rsidRPr="0012454F" w:rsidRDefault="0012454F">
      <w:pPr>
        <w:rPr>
          <w:rFonts w:ascii="Papyrus" w:hAnsi="Papyrus"/>
          <w:sz w:val="28"/>
          <w:szCs w:val="28"/>
        </w:rPr>
      </w:pPr>
      <w:r w:rsidRPr="0012454F">
        <w:rPr>
          <w:rFonts w:ascii="Papyrus" w:hAnsi="Papyrus"/>
          <w:sz w:val="28"/>
          <w:szCs w:val="28"/>
        </w:rPr>
        <w:t>When two bulbs are connected in parallel, both bulbs light with the same intensity because electricity flows through separate wires to each bulb. Removing one bulb does not cause the other one to go out because electricity does not have to travel from one bulb to get to the other.</w:t>
      </w:r>
    </w:p>
    <w:p w14:paraId="760F1DE9" w14:textId="77777777" w:rsidR="0012454F" w:rsidRPr="0012454F" w:rsidRDefault="0012454F">
      <w:pPr>
        <w:rPr>
          <w:rFonts w:ascii="Papyrus" w:hAnsi="Papyrus"/>
          <w:sz w:val="28"/>
          <w:szCs w:val="28"/>
        </w:rPr>
      </w:pPr>
      <w:r w:rsidRPr="0012454F">
        <w:rPr>
          <w:rFonts w:ascii="Papyrus" w:hAnsi="Papyrus"/>
          <w:sz w:val="28"/>
          <w:szCs w:val="28"/>
        </w:rPr>
        <w:t xml:space="preserve">The advantages of parallel circuitry </w:t>
      </w:r>
      <w:proofErr w:type="gramStart"/>
      <w:r w:rsidRPr="0012454F">
        <w:rPr>
          <w:rFonts w:ascii="Papyrus" w:hAnsi="Papyrus"/>
          <w:sz w:val="28"/>
          <w:szCs w:val="28"/>
        </w:rPr>
        <w:t>is</w:t>
      </w:r>
      <w:proofErr w:type="gramEnd"/>
      <w:r w:rsidRPr="0012454F">
        <w:rPr>
          <w:rFonts w:ascii="Papyrus" w:hAnsi="Papyrus"/>
          <w:sz w:val="28"/>
          <w:szCs w:val="28"/>
        </w:rPr>
        <w:t xml:space="preserve"> that all devices in the circuit get equal amounts of strong current and work independently of the others.  This means that if one device burns out or is turned off, all the rest will continue to function.  If they were in series, turning off one would turn off all the devices because the current flows through each in turn.</w:t>
      </w:r>
    </w:p>
    <w:p w14:paraId="3CFB5DE5" w14:textId="77777777" w:rsidR="0012454F" w:rsidRPr="0012454F" w:rsidRDefault="0012454F">
      <w:pPr>
        <w:rPr>
          <w:rFonts w:ascii="Papyrus" w:hAnsi="Papyrus"/>
          <w:sz w:val="28"/>
          <w:szCs w:val="28"/>
        </w:rPr>
      </w:pPr>
      <w:r w:rsidRPr="0012454F">
        <w:rPr>
          <w:rFonts w:ascii="Papyrus" w:hAnsi="Papyrus"/>
          <w:sz w:val="28"/>
          <w:szCs w:val="28"/>
        </w:rPr>
        <w:t>An example of a real life application is the parallel wiring of automobile headlights, horn and starter motor.  If one fails, the others will continue to work.  Other examples include most classroom fluorescent lighting systems, home wiring systems and electric cattle fences.</w:t>
      </w:r>
    </w:p>
    <w:p w14:paraId="124DE38D" w14:textId="77777777" w:rsidR="0012454F" w:rsidRPr="0012454F" w:rsidRDefault="0012454F">
      <w:pPr>
        <w:rPr>
          <w:rFonts w:ascii="Papyrus" w:hAnsi="Papyrus"/>
          <w:sz w:val="24"/>
          <w:szCs w:val="24"/>
        </w:rPr>
      </w:pPr>
    </w:p>
    <w:p w14:paraId="511F4507" w14:textId="77777777" w:rsidR="0012454F" w:rsidRDefault="0012454F" w:rsidP="0012454F">
      <w:pPr>
        <w:jc w:val="center"/>
      </w:pPr>
      <w:r>
        <w:rPr>
          <w:noProof/>
          <w:lang w:eastAsia="en-CA"/>
        </w:rPr>
        <w:drawing>
          <wp:inline distT="0" distB="0" distL="0" distR="0" wp14:anchorId="37A80F36" wp14:editId="455C5326">
            <wp:extent cx="5829300" cy="4086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29300" cy="4086225"/>
                    </a:xfrm>
                    <a:prstGeom prst="rect">
                      <a:avLst/>
                    </a:prstGeom>
                    <a:noFill/>
                    <a:ln>
                      <a:noFill/>
                    </a:ln>
                  </pic:spPr>
                </pic:pic>
              </a:graphicData>
            </a:graphic>
          </wp:inline>
        </w:drawing>
      </w:r>
      <w:bookmarkStart w:id="0" w:name="_GoBack"/>
      <w:bookmarkEnd w:id="0"/>
    </w:p>
    <w:sectPr w:rsidR="0012454F" w:rsidSect="0012454F">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pyrus">
    <w:panose1 w:val="03070502060502030205"/>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54F"/>
    <w:rsid w:val="0012454F"/>
    <w:rsid w:val="00EF27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9489C"/>
  <w15:chartTrackingRefBased/>
  <w15:docId w15:val="{A1847F3F-8C18-47CB-8201-75BED686C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141</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ECSD</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Bujas, Julienne-Victoria</dc:creator>
  <cp:keywords/>
  <dc:description/>
  <cp:lastModifiedBy>Bujas, Julienne-Victoria</cp:lastModifiedBy>
  <cp:revision>1</cp:revision>
  <dcterms:created xsi:type="dcterms:W3CDTF">2017-01-18T15:42:00Z</dcterms:created>
  <dcterms:modified xsi:type="dcterms:W3CDTF">2017-01-18T15:45:00Z</dcterms:modified>
</cp:coreProperties>
</file>