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B3" w:rsidRPr="00EE51E5" w:rsidRDefault="00EE51E5" w:rsidP="00EE51E5">
      <w:pPr>
        <w:jc w:val="center"/>
        <w:rPr>
          <w:rFonts w:ascii="Brush Script MT" w:hAnsi="Brush Script MT" w:cs="Courier New"/>
          <w:sz w:val="160"/>
          <w:szCs w:val="160"/>
        </w:rPr>
      </w:pPr>
      <w:bookmarkStart w:id="0" w:name="_GoBack"/>
      <w:bookmarkEnd w:id="0"/>
      <w:r w:rsidRPr="00EE51E5">
        <w:rPr>
          <w:rFonts w:ascii="Brush Script MT" w:hAnsi="Brush Script MT" w:cs="Courier New"/>
          <w:b/>
          <w:sz w:val="160"/>
          <w:szCs w:val="160"/>
          <w:u w:val="single"/>
        </w:rPr>
        <w:t>Big Idea</w:t>
      </w:r>
      <w:r w:rsidRPr="00EE51E5">
        <w:rPr>
          <w:rFonts w:ascii="Brush Script MT" w:hAnsi="Brush Script MT" w:cs="Courier New"/>
          <w:sz w:val="160"/>
          <w:szCs w:val="160"/>
        </w:rPr>
        <w:t>:</w:t>
      </w:r>
    </w:p>
    <w:p w:rsidR="00EE51E5" w:rsidRDefault="00EE51E5" w:rsidP="00EE51E5">
      <w:pPr>
        <w:jc w:val="center"/>
        <w:rPr>
          <w:rFonts w:ascii="Brush Script MT" w:hAnsi="Brush Script MT" w:cs="Courier New"/>
          <w:sz w:val="140"/>
          <w:szCs w:val="140"/>
        </w:rPr>
      </w:pPr>
      <w:r w:rsidRPr="00EE51E5">
        <w:rPr>
          <w:rFonts w:ascii="Brush Script MT" w:hAnsi="Brush Script MT" w:cs="Courier New"/>
          <w:sz w:val="140"/>
          <w:szCs w:val="140"/>
        </w:rPr>
        <w:t>At a crime scene, investigators study various types of evidence and link them to possible sources.</w:t>
      </w:r>
    </w:p>
    <w:p w:rsidR="00EE51E5" w:rsidRDefault="00EE51E5" w:rsidP="00EE51E5">
      <w:pPr>
        <w:jc w:val="center"/>
        <w:rPr>
          <w:rFonts w:ascii="Brush Script MT" w:hAnsi="Brush Script MT" w:cs="Courier New"/>
          <w:sz w:val="140"/>
          <w:szCs w:val="140"/>
        </w:rPr>
      </w:pPr>
    </w:p>
    <w:p w:rsidR="00EE51E5" w:rsidRDefault="00EE51E5" w:rsidP="00EE51E5">
      <w:pPr>
        <w:jc w:val="center"/>
        <w:rPr>
          <w:rFonts w:ascii="Tempus Sans ITC" w:hAnsi="Tempus Sans ITC" w:cs="Courier New"/>
          <w:b/>
          <w:sz w:val="44"/>
          <w:szCs w:val="44"/>
          <w:u w:val="single"/>
        </w:rPr>
      </w:pPr>
      <w:r w:rsidRPr="00EE51E5">
        <w:rPr>
          <w:rFonts w:ascii="Tempus Sans ITC" w:hAnsi="Tempus Sans ITC" w:cs="Courier New"/>
          <w:b/>
          <w:sz w:val="44"/>
          <w:szCs w:val="44"/>
          <w:u w:val="single"/>
        </w:rPr>
        <w:lastRenderedPageBreak/>
        <w:t>Activity: Lifting Latent Prints</w:t>
      </w:r>
    </w:p>
    <w:p w:rsidR="00EE51E5" w:rsidRDefault="00EE51E5" w:rsidP="00EE51E5">
      <w:pPr>
        <w:rPr>
          <w:rFonts w:ascii="Tempus Sans ITC" w:hAnsi="Tempus Sans ITC" w:cs="Courier New"/>
          <w:b/>
          <w:sz w:val="36"/>
          <w:szCs w:val="36"/>
          <w:u w:val="single"/>
        </w:rPr>
      </w:pPr>
      <w:r w:rsidRPr="00EE51E5">
        <w:rPr>
          <w:rFonts w:ascii="Tempus Sans ITC" w:hAnsi="Tempus Sans ITC" w:cs="Courier New"/>
          <w:b/>
          <w:sz w:val="36"/>
          <w:szCs w:val="36"/>
          <w:u w:val="single"/>
        </w:rPr>
        <w:t>Materials</w:t>
      </w:r>
      <w:r w:rsidRPr="00EE51E5">
        <w:rPr>
          <w:rFonts w:ascii="Tempus Sans ITC" w:hAnsi="Tempus Sans ITC" w:cs="Courier New"/>
          <w:b/>
          <w:sz w:val="36"/>
          <w:szCs w:val="36"/>
        </w:rPr>
        <w:t>:</w:t>
      </w:r>
    </w:p>
    <w:p w:rsidR="00B07ED9" w:rsidRDefault="00B07ED9" w:rsidP="00EE51E5">
      <w:pPr>
        <w:pStyle w:val="ListParagraph"/>
        <w:numPr>
          <w:ilvl w:val="0"/>
          <w:numId w:val="1"/>
        </w:numPr>
        <w:rPr>
          <w:rFonts w:ascii="Tempus Sans ITC" w:hAnsi="Tempus Sans ITC" w:cs="Courier New"/>
          <w:sz w:val="24"/>
          <w:szCs w:val="24"/>
        </w:rPr>
        <w:sectPr w:rsidR="00B07ED9" w:rsidSect="00EE51E5">
          <w:pgSz w:w="12240" w:h="15840"/>
          <w:pgMar w:top="720" w:right="720" w:bottom="720" w:left="72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20"/>
          <w:docGrid w:linePitch="360"/>
        </w:sectPr>
      </w:pPr>
    </w:p>
    <w:p w:rsidR="00EE51E5" w:rsidRPr="00CE4126" w:rsidRDefault="00EE51E5" w:rsidP="00EE51E5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lastRenderedPageBreak/>
        <w:t xml:space="preserve">Clear tape </w:t>
      </w:r>
    </w:p>
    <w:p w:rsidR="00CE4126" w:rsidRPr="00CE4126" w:rsidRDefault="00CE4126" w:rsidP="00EE51E5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>Magnifying glasses</w:t>
      </w:r>
    </w:p>
    <w:p w:rsidR="00CE4126" w:rsidRPr="00CE4126" w:rsidRDefault="00CE4126" w:rsidP="00EE51E5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 xml:space="preserve">Paper towels </w:t>
      </w:r>
    </w:p>
    <w:p w:rsidR="00CE4126" w:rsidRPr="00CE4126" w:rsidRDefault="00CE4126" w:rsidP="00EE51E5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>Black construction paper</w:t>
      </w:r>
    </w:p>
    <w:p w:rsidR="00CE4126" w:rsidRPr="00CE4126" w:rsidRDefault="00CE4126" w:rsidP="00CE4126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>Dust masks (optional, in case of allergies)</w:t>
      </w:r>
    </w:p>
    <w:p w:rsidR="00CE4126" w:rsidRPr="00CE4126" w:rsidRDefault="00CE4126" w:rsidP="00CE4126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lastRenderedPageBreak/>
        <w:t>White powders (e.g. corn starch, talc, flour)</w:t>
      </w:r>
      <w:r w:rsidR="002B74F2">
        <w:rPr>
          <w:rFonts w:ascii="Tempus Sans ITC" w:hAnsi="Tempus Sans ITC" w:cs="Courier New"/>
          <w:sz w:val="24"/>
          <w:szCs w:val="24"/>
        </w:rPr>
        <w:t xml:space="preserve">- </w:t>
      </w:r>
      <w:r w:rsidR="002B74F2" w:rsidRPr="002B74F2">
        <w:rPr>
          <w:rFonts w:ascii="Tempus Sans ITC" w:hAnsi="Tempus Sans ITC" w:cs="Courier New"/>
          <w:i/>
          <w:sz w:val="24"/>
          <w:szCs w:val="24"/>
        </w:rPr>
        <w:t>in place of Graphite powder</w:t>
      </w:r>
    </w:p>
    <w:p w:rsidR="00CE4126" w:rsidRPr="00CE4126" w:rsidRDefault="00CE4126" w:rsidP="00CE4126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>Soft-bristled paint brushes</w:t>
      </w:r>
    </w:p>
    <w:p w:rsidR="00CE4126" w:rsidRPr="00CE4126" w:rsidRDefault="00CE4126" w:rsidP="00CE4126">
      <w:pPr>
        <w:pStyle w:val="ListParagraph"/>
        <w:numPr>
          <w:ilvl w:val="0"/>
          <w:numId w:val="1"/>
        </w:numPr>
        <w:rPr>
          <w:rFonts w:ascii="Tempus Sans ITC" w:hAnsi="Tempus Sans ITC" w:cs="Courier New"/>
          <w:b/>
          <w:sz w:val="24"/>
          <w:szCs w:val="24"/>
          <w:u w:val="single"/>
        </w:rPr>
      </w:pPr>
      <w:r>
        <w:rPr>
          <w:rFonts w:ascii="Tempus Sans ITC" w:hAnsi="Tempus Sans ITC" w:cs="Courier New"/>
          <w:sz w:val="24"/>
          <w:szCs w:val="24"/>
        </w:rPr>
        <w:t>Glass beaker or clear plastic cups</w:t>
      </w:r>
    </w:p>
    <w:p w:rsidR="00B07ED9" w:rsidRDefault="00B07ED9" w:rsidP="00CE4126">
      <w:pPr>
        <w:rPr>
          <w:rFonts w:ascii="Tempus Sans ITC" w:hAnsi="Tempus Sans ITC" w:cs="Courier New"/>
          <w:b/>
          <w:sz w:val="24"/>
          <w:szCs w:val="24"/>
          <w:u w:val="single"/>
        </w:rPr>
        <w:sectPr w:rsidR="00B07ED9" w:rsidSect="00B07ED9">
          <w:type w:val="continuous"/>
          <w:pgSz w:w="12240" w:h="15840"/>
          <w:pgMar w:top="720" w:right="720" w:bottom="720" w:left="720" w:header="720" w:footer="720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20"/>
          <w:docGrid w:linePitch="360"/>
        </w:sectPr>
      </w:pPr>
    </w:p>
    <w:p w:rsidR="00CE4126" w:rsidRDefault="00CE4126" w:rsidP="00CE4126">
      <w:pPr>
        <w:rPr>
          <w:rFonts w:ascii="Tempus Sans ITC" w:hAnsi="Tempus Sans ITC" w:cs="Courier New"/>
          <w:b/>
          <w:sz w:val="24"/>
          <w:szCs w:val="24"/>
          <w:u w:val="single"/>
        </w:rPr>
      </w:pPr>
    </w:p>
    <w:p w:rsidR="00CE4126" w:rsidRDefault="00CE4126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t>Procedure:</w:t>
      </w:r>
    </w:p>
    <w:p w:rsidR="00AA2779" w:rsidRDefault="00AA2779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t>Part A</w:t>
      </w:r>
    </w:p>
    <w:p w:rsidR="00AA2779" w:rsidRDefault="00AA2779" w:rsidP="00AA2779">
      <w:pPr>
        <w:pStyle w:val="ListParagraph"/>
        <w:numPr>
          <w:ilvl w:val="0"/>
          <w:numId w:val="7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What is a latent print?</w:t>
      </w:r>
    </w:p>
    <w:p w:rsidR="00AA2779" w:rsidRPr="00AA2779" w:rsidRDefault="00AA2779" w:rsidP="00AA2779">
      <w:pPr>
        <w:pStyle w:val="ListParagraph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CE4126" w:rsidRDefault="00AA2779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t>Part B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 xml:space="preserve">Rub finger tips on the glass beaker/plastic cup to ensure they have some oil on them. 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Roll your finger left to right, leaving a print on the face/sculp.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Lightly brush the white powder over the print.  (Use very little powder).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Carefully blow the excess powder off the print. The print should now be visible.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Use clear tape to lift the print by pressing the tape gently onto the print and lifting it.</w:t>
      </w:r>
    </w:p>
    <w:p w:rsidR="00CE4126" w:rsidRDefault="00CE4126" w:rsidP="00CE4126">
      <w:pPr>
        <w:pStyle w:val="ListParagraph"/>
        <w:numPr>
          <w:ilvl w:val="0"/>
          <w:numId w:val="2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Place the tape on black paper to show the print clearly.</w:t>
      </w:r>
    </w:p>
    <w:p w:rsidR="00AA2779" w:rsidRPr="00AA2779" w:rsidRDefault="00AA2779" w:rsidP="00AA2779">
      <w:pPr>
        <w:pStyle w:val="ListParagraph"/>
        <w:rPr>
          <w:rFonts w:ascii="Tempus Sans ITC" w:hAnsi="Tempus Sans ITC" w:cs="Courier New"/>
          <w:sz w:val="24"/>
          <w:szCs w:val="24"/>
        </w:rPr>
      </w:pPr>
    </w:p>
    <w:p w:rsidR="00CE4126" w:rsidRDefault="00AA2779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t>Part C</w:t>
      </w:r>
    </w:p>
    <w:p w:rsidR="00CE4126" w:rsidRDefault="00CE4126" w:rsidP="00CE4126">
      <w:pPr>
        <w:pStyle w:val="ListParagraph"/>
        <w:numPr>
          <w:ilvl w:val="0"/>
          <w:numId w:val="3"/>
        </w:num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Try lifting prints from a variety of surfaces in the room.  Please clean areas with a wet paper towel once you have lifted your print(s).</w:t>
      </w: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CE4126" w:rsidRDefault="00AA2779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lastRenderedPageBreak/>
        <w:t>Part D</w:t>
      </w:r>
    </w:p>
    <w:p w:rsidR="00B07ED9" w:rsidRDefault="00AA2779" w:rsidP="00B07ED9">
      <w:pPr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Answer the following</w:t>
      </w:r>
      <w:r w:rsidR="00B07ED9">
        <w:rPr>
          <w:rFonts w:ascii="Tempus Sans ITC" w:hAnsi="Tempus Sans ITC" w:cs="Courier New"/>
          <w:sz w:val="24"/>
          <w:szCs w:val="24"/>
        </w:rPr>
        <w:t xml:space="preserve"> questions using </w:t>
      </w:r>
      <w:r w:rsidR="00B07ED9" w:rsidRPr="00AA2779">
        <w:rPr>
          <w:rFonts w:ascii="Tempus Sans ITC" w:hAnsi="Tempus Sans ITC" w:cs="Courier New"/>
          <w:b/>
          <w:sz w:val="24"/>
          <w:szCs w:val="24"/>
        </w:rPr>
        <w:t xml:space="preserve">complete sentences and </w:t>
      </w:r>
      <w:r w:rsidRPr="00AA2779">
        <w:rPr>
          <w:rFonts w:ascii="Tempus Sans ITC" w:hAnsi="Tempus Sans ITC" w:cs="Courier New"/>
          <w:b/>
          <w:sz w:val="24"/>
          <w:szCs w:val="24"/>
        </w:rPr>
        <w:t>specific details</w:t>
      </w:r>
      <w:r>
        <w:rPr>
          <w:rFonts w:ascii="Tempus Sans ITC" w:hAnsi="Tempus Sans ITC" w:cs="Courier New"/>
          <w:sz w:val="24"/>
          <w:szCs w:val="24"/>
        </w:rPr>
        <w:t>.</w:t>
      </w:r>
    </w:p>
    <w:p w:rsidR="00AA2779" w:rsidRPr="00B07ED9" w:rsidRDefault="00AA2779" w:rsidP="00B07ED9">
      <w:pPr>
        <w:rPr>
          <w:rFonts w:ascii="Tempus Sans ITC" w:hAnsi="Tempus Sans ITC" w:cs="Courier New"/>
          <w:sz w:val="24"/>
          <w:szCs w:val="24"/>
        </w:rPr>
      </w:pPr>
    </w:p>
    <w:p w:rsidR="00B07ED9" w:rsidRPr="00AA2779" w:rsidRDefault="00B07ED9" w:rsidP="00B07ED9">
      <w:pPr>
        <w:pStyle w:val="ListParagraph"/>
        <w:numPr>
          <w:ilvl w:val="0"/>
          <w:numId w:val="5"/>
        </w:numPr>
        <w:rPr>
          <w:rFonts w:ascii="Tempus Sans ITC" w:hAnsi="Tempus Sans ITC" w:cs="Courier New"/>
          <w:b/>
          <w:sz w:val="24"/>
          <w:szCs w:val="24"/>
        </w:rPr>
      </w:pPr>
      <w:r w:rsidRPr="00AA2779">
        <w:rPr>
          <w:rFonts w:ascii="Tempus Sans ITC" w:hAnsi="Tempus Sans ITC" w:cs="Courier New"/>
          <w:b/>
          <w:sz w:val="24"/>
          <w:szCs w:val="24"/>
        </w:rPr>
        <w:t xml:space="preserve">Are fingerprints always an effective way to identify a suspect? </w:t>
      </w:r>
    </w:p>
    <w:p w:rsidR="00B07ED9" w:rsidRPr="00AA2779" w:rsidRDefault="00B07ED9" w:rsidP="00AA2779">
      <w:pPr>
        <w:rPr>
          <w:rFonts w:ascii="Tempus Sans ITC" w:hAnsi="Tempus Sans ITC" w:cs="Courier New"/>
          <w:sz w:val="24"/>
          <w:szCs w:val="24"/>
        </w:rPr>
      </w:pPr>
      <w:r w:rsidRPr="00AA2779">
        <w:rPr>
          <w:rFonts w:ascii="Tempus Sans ITC" w:hAnsi="Tempus Sans ITC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2779">
        <w:rPr>
          <w:rFonts w:ascii="Tempus Sans ITC" w:hAnsi="Tempus Sans ITC" w:cs="Courier New"/>
          <w:sz w:val="24"/>
          <w:szCs w:val="24"/>
        </w:rPr>
        <w:t>________________________________________________</w:t>
      </w:r>
    </w:p>
    <w:p w:rsidR="00AA2779" w:rsidRPr="00B07ED9" w:rsidRDefault="00AA2779" w:rsidP="00B07ED9">
      <w:pPr>
        <w:pStyle w:val="ListParagraph"/>
        <w:ind w:left="1440"/>
        <w:rPr>
          <w:rFonts w:ascii="Tempus Sans ITC" w:hAnsi="Tempus Sans ITC" w:cs="Courier New"/>
          <w:sz w:val="24"/>
          <w:szCs w:val="24"/>
        </w:rPr>
      </w:pPr>
    </w:p>
    <w:p w:rsidR="00B07ED9" w:rsidRPr="00AA2779" w:rsidRDefault="00B07ED9" w:rsidP="00B07ED9">
      <w:pPr>
        <w:pStyle w:val="ListParagraph"/>
        <w:numPr>
          <w:ilvl w:val="0"/>
          <w:numId w:val="5"/>
        </w:numPr>
        <w:rPr>
          <w:rFonts w:ascii="Tempus Sans ITC" w:hAnsi="Tempus Sans ITC" w:cs="Courier New"/>
          <w:b/>
          <w:sz w:val="24"/>
          <w:szCs w:val="24"/>
        </w:rPr>
      </w:pPr>
      <w:r w:rsidRPr="00AA2779">
        <w:rPr>
          <w:rFonts w:ascii="Tempus Sans ITC" w:hAnsi="Tempus Sans ITC" w:cs="Courier New"/>
          <w:b/>
          <w:sz w:val="24"/>
          <w:szCs w:val="24"/>
        </w:rPr>
        <w:t>What are the limitations of fingerprints as evidence?</w:t>
      </w:r>
    </w:p>
    <w:p w:rsidR="00AA2779" w:rsidRDefault="00AA2779" w:rsidP="00AA2779">
      <w:pPr>
        <w:ind w:left="90"/>
        <w:rPr>
          <w:rFonts w:ascii="Tempus Sans ITC" w:hAnsi="Tempus Sans ITC" w:cs="Courier New"/>
          <w:sz w:val="24"/>
          <w:szCs w:val="24"/>
        </w:rPr>
      </w:pPr>
      <w:r w:rsidRPr="00AA2779">
        <w:rPr>
          <w:rFonts w:ascii="Tempus Sans ITC" w:hAnsi="Tempus Sans ITC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779" w:rsidRPr="00AA2779" w:rsidRDefault="00AA2779" w:rsidP="00AA2779">
      <w:pPr>
        <w:ind w:left="90"/>
        <w:rPr>
          <w:rFonts w:ascii="Tempus Sans ITC" w:hAnsi="Tempus Sans ITC" w:cs="Courier New"/>
          <w:sz w:val="24"/>
          <w:szCs w:val="24"/>
        </w:rPr>
      </w:pPr>
    </w:p>
    <w:p w:rsidR="00B07ED9" w:rsidRPr="00AA2779" w:rsidRDefault="00B07ED9" w:rsidP="00B07ED9">
      <w:pPr>
        <w:pStyle w:val="ListParagraph"/>
        <w:numPr>
          <w:ilvl w:val="0"/>
          <w:numId w:val="5"/>
        </w:numPr>
        <w:rPr>
          <w:rFonts w:ascii="Tempus Sans ITC" w:hAnsi="Tempus Sans ITC" w:cs="Courier New"/>
          <w:b/>
          <w:sz w:val="24"/>
          <w:szCs w:val="24"/>
        </w:rPr>
      </w:pPr>
      <w:r w:rsidRPr="00AA2779">
        <w:rPr>
          <w:rFonts w:ascii="Tempus Sans ITC" w:hAnsi="Tempus Sans ITC" w:cs="Courier New"/>
          <w:b/>
          <w:sz w:val="24"/>
          <w:szCs w:val="24"/>
        </w:rPr>
        <w:t>From which surfaces was it easiest to dust and lift latent prints?</w:t>
      </w:r>
    </w:p>
    <w:p w:rsidR="00AA2779" w:rsidRPr="00AA2779" w:rsidRDefault="00AA2779" w:rsidP="00AA2779">
      <w:pPr>
        <w:ind w:left="90"/>
        <w:rPr>
          <w:rFonts w:ascii="Tempus Sans ITC" w:hAnsi="Tempus Sans ITC" w:cs="Courier New"/>
          <w:sz w:val="24"/>
          <w:szCs w:val="24"/>
        </w:rPr>
      </w:pPr>
      <w:r w:rsidRPr="00AA2779">
        <w:rPr>
          <w:rFonts w:ascii="Tempus Sans ITC" w:hAnsi="Tempus Sans ITC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B07ED9" w:rsidRPr="00AA2779" w:rsidRDefault="00B07ED9" w:rsidP="00B07ED9">
      <w:pPr>
        <w:pStyle w:val="ListParagraph"/>
        <w:numPr>
          <w:ilvl w:val="0"/>
          <w:numId w:val="5"/>
        </w:numPr>
        <w:rPr>
          <w:rFonts w:ascii="Tempus Sans ITC" w:hAnsi="Tempus Sans ITC" w:cs="Courier New"/>
          <w:b/>
          <w:sz w:val="24"/>
          <w:szCs w:val="24"/>
        </w:rPr>
      </w:pPr>
      <w:r w:rsidRPr="00AA2779">
        <w:rPr>
          <w:rFonts w:ascii="Tempus Sans ITC" w:hAnsi="Tempus Sans ITC" w:cs="Courier New"/>
          <w:b/>
          <w:sz w:val="24"/>
          <w:szCs w:val="24"/>
        </w:rPr>
        <w:t>Do some surfaces not hold or reveal prints?</w:t>
      </w:r>
    </w:p>
    <w:p w:rsidR="00AA2779" w:rsidRPr="00AA2779" w:rsidRDefault="00AA2779" w:rsidP="00AA2779">
      <w:pPr>
        <w:ind w:left="90"/>
        <w:rPr>
          <w:rFonts w:ascii="Tempus Sans ITC" w:hAnsi="Tempus Sans ITC" w:cs="Courier New"/>
          <w:sz w:val="24"/>
          <w:szCs w:val="24"/>
        </w:rPr>
      </w:pPr>
      <w:r w:rsidRPr="00AA2779">
        <w:rPr>
          <w:rFonts w:ascii="Tempus Sans ITC" w:hAnsi="Tempus Sans ITC" w:cs="Courier New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empus Sans ITC" w:hAnsi="Tempus Sans ITC" w:cs="Courier New"/>
          <w:sz w:val="24"/>
          <w:szCs w:val="24"/>
        </w:rPr>
        <w:t>____________________________</w:t>
      </w: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AA2779" w:rsidRDefault="00AA2779" w:rsidP="00AA2779">
      <w:pPr>
        <w:pStyle w:val="ListParagraph"/>
        <w:ind w:left="810"/>
        <w:rPr>
          <w:rFonts w:ascii="Tempus Sans ITC" w:hAnsi="Tempus Sans ITC" w:cs="Courier New"/>
          <w:sz w:val="24"/>
          <w:szCs w:val="24"/>
        </w:rPr>
      </w:pPr>
    </w:p>
    <w:p w:rsidR="002B74F2" w:rsidRDefault="002B74F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  <w:r>
        <w:rPr>
          <w:rFonts w:ascii="Tempus Sans ITC" w:hAnsi="Tempus Sans ITC" w:cs="Courier New"/>
          <w:b/>
          <w:sz w:val="36"/>
          <w:szCs w:val="36"/>
          <w:u w:val="single"/>
        </w:rPr>
        <w:lastRenderedPageBreak/>
        <w:t>Part E: Extension Activity</w:t>
      </w:r>
    </w:p>
    <w:p w:rsidR="002B74F2" w:rsidRPr="002B74F2" w:rsidRDefault="002B74F2" w:rsidP="00AA2779">
      <w:pPr>
        <w:spacing w:after="0"/>
        <w:rPr>
          <w:rFonts w:ascii="Tempus Sans ITC" w:hAnsi="Tempus Sans ITC" w:cs="Courier New"/>
          <w:b/>
          <w:sz w:val="24"/>
          <w:szCs w:val="24"/>
          <w:u w:val="single"/>
        </w:rPr>
      </w:pPr>
    </w:p>
    <w:p w:rsidR="002B74F2" w:rsidRDefault="002B74F2" w:rsidP="00AA2779">
      <w:pPr>
        <w:spacing w:after="0"/>
        <w:rPr>
          <w:rFonts w:ascii="Tempus Sans ITC" w:hAnsi="Tempus Sans ITC" w:cs="Courier New"/>
          <w:sz w:val="24"/>
          <w:szCs w:val="24"/>
        </w:rPr>
      </w:pPr>
      <w:r w:rsidRPr="002B74F2">
        <w:rPr>
          <w:rFonts w:ascii="Tempus Sans ITC" w:hAnsi="Tempus Sans ITC" w:cs="Courier New"/>
          <w:sz w:val="24"/>
          <w:szCs w:val="24"/>
        </w:rPr>
        <w:t>Research</w:t>
      </w:r>
      <w:r>
        <w:rPr>
          <w:rFonts w:ascii="Tempus Sans ITC" w:hAnsi="Tempus Sans ITC" w:cs="Courier New"/>
          <w:sz w:val="24"/>
          <w:szCs w:val="24"/>
        </w:rPr>
        <w:t xml:space="preserve"> </w:t>
      </w:r>
      <w:r w:rsidRPr="002B74F2">
        <w:rPr>
          <w:rFonts w:ascii="Tempus Sans ITC" w:hAnsi="Tempus Sans ITC" w:cs="Courier New"/>
          <w:b/>
          <w:sz w:val="24"/>
          <w:szCs w:val="24"/>
        </w:rPr>
        <w:t>ONE</w:t>
      </w:r>
      <w:r w:rsidRPr="002B74F2">
        <w:rPr>
          <w:rFonts w:ascii="Tempus Sans ITC" w:hAnsi="Tempus Sans ITC" w:cs="Courier New"/>
          <w:sz w:val="24"/>
          <w:szCs w:val="24"/>
        </w:rPr>
        <w:t xml:space="preserve"> </w:t>
      </w:r>
      <w:r>
        <w:rPr>
          <w:rFonts w:ascii="Tempus Sans ITC" w:hAnsi="Tempus Sans ITC" w:cs="Courier New"/>
          <w:sz w:val="24"/>
          <w:szCs w:val="24"/>
        </w:rPr>
        <w:t>other type of print:</w:t>
      </w:r>
    </w:p>
    <w:p w:rsidR="002B74F2" w:rsidRDefault="002B74F2" w:rsidP="002B74F2">
      <w:pPr>
        <w:pStyle w:val="ListParagraph"/>
        <w:numPr>
          <w:ilvl w:val="0"/>
          <w:numId w:val="8"/>
        </w:num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Bullet prints</w:t>
      </w:r>
    </w:p>
    <w:p w:rsidR="002B74F2" w:rsidRDefault="002B74F2" w:rsidP="002B74F2">
      <w:pPr>
        <w:pStyle w:val="ListParagraph"/>
        <w:numPr>
          <w:ilvl w:val="0"/>
          <w:numId w:val="8"/>
        </w:num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Voice prints</w:t>
      </w:r>
    </w:p>
    <w:p w:rsidR="002B74F2" w:rsidRDefault="002B74F2" w:rsidP="002B74F2">
      <w:pPr>
        <w:pStyle w:val="ListParagraph"/>
        <w:numPr>
          <w:ilvl w:val="0"/>
          <w:numId w:val="8"/>
        </w:num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Eye (iris) prints</w:t>
      </w:r>
    </w:p>
    <w:p w:rsidR="002B74F2" w:rsidRDefault="002B74F2" w:rsidP="002B74F2">
      <w:pPr>
        <w:pStyle w:val="ListParagraph"/>
        <w:numPr>
          <w:ilvl w:val="0"/>
          <w:numId w:val="8"/>
        </w:num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Bare foot prints</w:t>
      </w:r>
    </w:p>
    <w:p w:rsidR="002B74F2" w:rsidRDefault="002B74F2" w:rsidP="002B74F2">
      <w:pPr>
        <w:pStyle w:val="ListParagraph"/>
        <w:numPr>
          <w:ilvl w:val="0"/>
          <w:numId w:val="8"/>
        </w:num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>DNA prints</w:t>
      </w:r>
    </w:p>
    <w:p w:rsidR="002B74F2" w:rsidRDefault="002B74F2" w:rsidP="002B74F2">
      <w:pPr>
        <w:spacing w:after="0"/>
        <w:rPr>
          <w:rFonts w:ascii="Tempus Sans ITC" w:hAnsi="Tempus Sans ITC" w:cs="Courier New"/>
          <w:sz w:val="24"/>
          <w:szCs w:val="24"/>
        </w:rPr>
      </w:pPr>
    </w:p>
    <w:p w:rsidR="002B74F2" w:rsidRDefault="002B74F2" w:rsidP="002B74F2">
      <w:pPr>
        <w:spacing w:after="0"/>
        <w:rPr>
          <w:rFonts w:ascii="Tempus Sans ITC" w:hAnsi="Tempus Sans ITC" w:cs="Courier New"/>
          <w:sz w:val="24"/>
          <w:szCs w:val="24"/>
        </w:rPr>
      </w:pPr>
      <w:r>
        <w:rPr>
          <w:rFonts w:ascii="Tempus Sans ITC" w:hAnsi="Tempus Sans ITC" w:cs="Courier New"/>
          <w:sz w:val="24"/>
          <w:szCs w:val="24"/>
        </w:rPr>
        <w:t xml:space="preserve">Create a poster illustrating what you have learned about your chosen print (bullet, voice, eye, etc.).  Please use a white, legal sized sheet of paper.  Keep </w:t>
      </w:r>
      <w:r w:rsidRPr="002B74F2">
        <w:rPr>
          <w:rFonts w:ascii="Tempus Sans ITC" w:hAnsi="Tempus Sans ITC" w:cs="Courier New"/>
          <w:b/>
          <w:sz w:val="24"/>
          <w:szCs w:val="24"/>
        </w:rPr>
        <w:t>QUALITY</w:t>
      </w:r>
      <w:r>
        <w:rPr>
          <w:rFonts w:ascii="Tempus Sans ITC" w:hAnsi="Tempus Sans ITC" w:cs="Courier New"/>
          <w:sz w:val="24"/>
          <w:szCs w:val="24"/>
        </w:rPr>
        <w:t xml:space="preserve"> in mind! </w:t>
      </w:r>
    </w:p>
    <w:p w:rsidR="00794D32" w:rsidRDefault="00794D32" w:rsidP="002B74F2">
      <w:pPr>
        <w:spacing w:after="0"/>
        <w:rPr>
          <w:rFonts w:ascii="Tempus Sans ITC" w:hAnsi="Tempus Sans ITC" w:cs="Courier New"/>
          <w:sz w:val="24"/>
          <w:szCs w:val="24"/>
        </w:rPr>
      </w:pPr>
    </w:p>
    <w:p w:rsidR="00794D32" w:rsidRDefault="00794D32" w:rsidP="002B74F2">
      <w:pPr>
        <w:spacing w:after="0"/>
        <w:rPr>
          <w:rFonts w:ascii="Tempus Sans ITC" w:hAnsi="Tempus Sans ITC" w:cs="Courier New"/>
          <w:b/>
          <w:sz w:val="24"/>
          <w:szCs w:val="24"/>
        </w:rPr>
      </w:pPr>
      <w:r w:rsidRPr="00794D32">
        <w:rPr>
          <w:rFonts w:ascii="Tempus Sans ITC" w:hAnsi="Tempus Sans ITC" w:cs="Courier New"/>
          <w:b/>
          <w:sz w:val="24"/>
          <w:szCs w:val="24"/>
        </w:rPr>
        <w:t xml:space="preserve">Planning: </w:t>
      </w:r>
    </w:p>
    <w:p w:rsidR="00794D32" w:rsidRPr="00794D32" w:rsidRDefault="00794D32" w:rsidP="002B74F2">
      <w:pPr>
        <w:spacing w:after="0"/>
        <w:rPr>
          <w:rFonts w:ascii="Tempus Sans ITC" w:hAnsi="Tempus Sans ITC" w:cs="Courier New"/>
          <w:b/>
          <w:sz w:val="24"/>
          <w:szCs w:val="24"/>
        </w:rPr>
      </w:pPr>
      <w:r>
        <w:rPr>
          <w:rFonts w:ascii="Tempus Sans ITC" w:hAnsi="Tempus Sans ITC" w:cs="Courier New"/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81915</wp:posOffset>
                </wp:positionV>
                <wp:extent cx="6772275" cy="56197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61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.25pt;margin-top:6.45pt;width:533.25pt;height:4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" filled="f" strokecolor="black [3213]" strokeweight="2pt"/>
            </w:pict>
          </mc:Fallback>
        </mc:AlternateContent>
      </w:r>
    </w:p>
    <w:p w:rsidR="002B74F2" w:rsidRDefault="002B74F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2B74F2" w:rsidRDefault="002B74F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AA2779" w:rsidRPr="00794D32" w:rsidRDefault="00AA2779" w:rsidP="00794D32">
      <w:pPr>
        <w:spacing w:after="0"/>
        <w:jc w:val="center"/>
        <w:rPr>
          <w:rFonts w:ascii="Tempus Sans ITC" w:hAnsi="Tempus Sans ITC" w:cs="Courier New"/>
          <w:b/>
          <w:sz w:val="40"/>
          <w:szCs w:val="40"/>
          <w:u w:val="single"/>
        </w:rPr>
      </w:pPr>
      <w:r w:rsidRPr="00794D32">
        <w:rPr>
          <w:rFonts w:ascii="Tempus Sans ITC" w:hAnsi="Tempus Sans ITC" w:cs="Courier New"/>
          <w:b/>
          <w:sz w:val="40"/>
          <w:szCs w:val="40"/>
          <w:u w:val="single"/>
        </w:rPr>
        <w:lastRenderedPageBreak/>
        <w:t>Activity: Lifting Latent Prints Notes</w:t>
      </w:r>
    </w:p>
    <w:p w:rsidR="00AA2779" w:rsidRDefault="00AA2779" w:rsidP="00AA2779">
      <w:pPr>
        <w:spacing w:after="0"/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AA2779" w:rsidRDefault="00AA2779" w:rsidP="00AA2779">
      <w:pPr>
        <w:pStyle w:val="ListParagraph"/>
        <w:numPr>
          <w:ilvl w:val="0"/>
          <w:numId w:val="6"/>
        </w:numPr>
        <w:spacing w:after="0"/>
        <w:rPr>
          <w:rFonts w:ascii="Tempus Sans ITC" w:hAnsi="Tempus Sans ITC" w:cs="Courier New"/>
          <w:sz w:val="36"/>
          <w:szCs w:val="36"/>
        </w:rPr>
      </w:pPr>
      <w:r w:rsidRPr="00AA2779">
        <w:rPr>
          <w:rFonts w:ascii="Tempus Sans ITC" w:hAnsi="Tempus Sans ITC" w:cs="Courier New"/>
          <w:sz w:val="36"/>
          <w:szCs w:val="36"/>
        </w:rPr>
        <w:t xml:space="preserve">Sometimes </w:t>
      </w:r>
      <w:r>
        <w:rPr>
          <w:rFonts w:ascii="Tempus Sans ITC" w:hAnsi="Tempus Sans ITC" w:cs="Courier New"/>
          <w:sz w:val="36"/>
          <w:szCs w:val="36"/>
        </w:rPr>
        <w:t>experts have limited success lifting prints</w:t>
      </w:r>
    </w:p>
    <w:p w:rsidR="00AA2779" w:rsidRDefault="00AA2779" w:rsidP="00AA2779">
      <w:pPr>
        <w:pStyle w:val="ListParagraph"/>
        <w:spacing w:after="0"/>
        <w:rPr>
          <w:rFonts w:ascii="Tempus Sans ITC" w:hAnsi="Tempus Sans ITC" w:cs="Courier New"/>
          <w:sz w:val="36"/>
          <w:szCs w:val="36"/>
        </w:rPr>
      </w:pPr>
    </w:p>
    <w:p w:rsidR="00AA2779" w:rsidRDefault="00AA2779" w:rsidP="00AA2779">
      <w:pPr>
        <w:pStyle w:val="ListParagraph"/>
        <w:numPr>
          <w:ilvl w:val="0"/>
          <w:numId w:val="6"/>
        </w:numPr>
        <w:spacing w:after="0"/>
        <w:rPr>
          <w:rFonts w:ascii="Tempus Sans ITC" w:hAnsi="Tempus Sans ITC" w:cs="Courier New"/>
          <w:sz w:val="36"/>
          <w:szCs w:val="36"/>
        </w:rPr>
      </w:pPr>
      <w:r w:rsidRPr="00AA2779">
        <w:rPr>
          <w:rFonts w:ascii="Tempus Sans ITC" w:hAnsi="Tempus Sans ITC" w:cs="Courier New"/>
          <w:b/>
          <w:sz w:val="36"/>
          <w:szCs w:val="36"/>
          <w:u w:val="single"/>
        </w:rPr>
        <w:t>Solid smooth surfaces such as glass and mirrors</w:t>
      </w:r>
      <w:r>
        <w:rPr>
          <w:rFonts w:ascii="Tempus Sans ITC" w:hAnsi="Tempus Sans ITC" w:cs="Courier New"/>
          <w:sz w:val="36"/>
          <w:szCs w:val="36"/>
        </w:rPr>
        <w:t xml:space="preserve"> will produce the </w:t>
      </w:r>
      <w:r w:rsidRPr="00AA2779">
        <w:rPr>
          <w:rFonts w:ascii="Tempus Sans ITC" w:hAnsi="Tempus Sans ITC" w:cs="Courier New"/>
          <w:b/>
          <w:sz w:val="36"/>
          <w:szCs w:val="36"/>
          <w:u w:val="single"/>
        </w:rPr>
        <w:t>best fingerprints</w:t>
      </w:r>
      <w:r>
        <w:rPr>
          <w:rFonts w:ascii="Tempus Sans ITC" w:hAnsi="Tempus Sans ITC" w:cs="Courier New"/>
          <w:sz w:val="36"/>
          <w:szCs w:val="36"/>
        </w:rPr>
        <w:t xml:space="preserve"> for lifting whereas </w:t>
      </w:r>
      <w:r w:rsidRPr="00AA2779">
        <w:rPr>
          <w:rFonts w:ascii="Tempus Sans ITC" w:hAnsi="Tempus Sans ITC" w:cs="Courier New"/>
          <w:b/>
          <w:sz w:val="36"/>
          <w:szCs w:val="36"/>
          <w:u w:val="single"/>
        </w:rPr>
        <w:t>porous, or rough surfaces</w:t>
      </w:r>
      <w:r>
        <w:rPr>
          <w:rFonts w:ascii="Tempus Sans ITC" w:hAnsi="Tempus Sans ITC" w:cs="Courier New"/>
          <w:sz w:val="36"/>
          <w:szCs w:val="36"/>
        </w:rPr>
        <w:t xml:space="preserve"> produce the </w:t>
      </w:r>
      <w:r w:rsidRPr="00AA2779">
        <w:rPr>
          <w:rFonts w:ascii="Tempus Sans ITC" w:hAnsi="Tempus Sans ITC" w:cs="Courier New"/>
          <w:b/>
          <w:sz w:val="36"/>
          <w:szCs w:val="36"/>
          <w:u w:val="single"/>
        </w:rPr>
        <w:t>poorest fingerprints</w:t>
      </w:r>
      <w:r>
        <w:rPr>
          <w:rFonts w:ascii="Tempus Sans ITC" w:hAnsi="Tempus Sans ITC" w:cs="Courier New"/>
          <w:sz w:val="36"/>
          <w:szCs w:val="36"/>
        </w:rPr>
        <w:t xml:space="preserve"> for this purpose.  </w:t>
      </w:r>
    </w:p>
    <w:p w:rsidR="00AA2779" w:rsidRPr="00AA2779" w:rsidRDefault="00AA2779" w:rsidP="00AA2779">
      <w:pPr>
        <w:rPr>
          <w:rFonts w:ascii="Tempus Sans ITC" w:hAnsi="Tempus Sans ITC" w:cs="Courier New"/>
          <w:sz w:val="36"/>
          <w:szCs w:val="36"/>
        </w:rPr>
      </w:pPr>
    </w:p>
    <w:p w:rsidR="00AA2779" w:rsidRDefault="002B74F2" w:rsidP="00AA2779">
      <w:pPr>
        <w:pStyle w:val="ListParagraph"/>
        <w:numPr>
          <w:ilvl w:val="0"/>
          <w:numId w:val="6"/>
        </w:numPr>
        <w:rPr>
          <w:rFonts w:ascii="Tempus Sans ITC" w:hAnsi="Tempus Sans ITC" w:cs="Courier New"/>
          <w:sz w:val="36"/>
          <w:szCs w:val="36"/>
        </w:rPr>
      </w:pPr>
      <w:r>
        <w:rPr>
          <w:rFonts w:ascii="Tempus Sans ITC" w:hAnsi="Tempus Sans ITC" w:cs="Courier New"/>
          <w:sz w:val="36"/>
          <w:szCs w:val="36"/>
        </w:rPr>
        <w:t xml:space="preserve">Graphite powder (can be used to lubricate locks) – available at hardware or art stores.  </w:t>
      </w:r>
    </w:p>
    <w:p w:rsidR="002B74F2" w:rsidRPr="002B74F2" w:rsidRDefault="002B74F2" w:rsidP="002B74F2">
      <w:pPr>
        <w:pStyle w:val="ListParagraph"/>
        <w:rPr>
          <w:rFonts w:ascii="Tempus Sans ITC" w:hAnsi="Tempus Sans ITC" w:cs="Courier New"/>
          <w:sz w:val="36"/>
          <w:szCs w:val="36"/>
        </w:rPr>
      </w:pPr>
    </w:p>
    <w:p w:rsidR="002B74F2" w:rsidRDefault="002B74F2" w:rsidP="002B74F2">
      <w:pPr>
        <w:pStyle w:val="ListParagraph"/>
        <w:numPr>
          <w:ilvl w:val="1"/>
          <w:numId w:val="6"/>
        </w:numPr>
        <w:rPr>
          <w:rFonts w:ascii="Tempus Sans ITC" w:hAnsi="Tempus Sans ITC" w:cs="Courier New"/>
          <w:sz w:val="36"/>
          <w:szCs w:val="36"/>
        </w:rPr>
      </w:pPr>
      <w:r>
        <w:rPr>
          <w:rFonts w:ascii="Tempus Sans ITC" w:hAnsi="Tempus Sans ITC" w:cs="Courier New"/>
          <w:sz w:val="36"/>
          <w:szCs w:val="36"/>
        </w:rPr>
        <w:t>Dark gray powder</w:t>
      </w:r>
    </w:p>
    <w:p w:rsidR="002B74F2" w:rsidRDefault="002B74F2" w:rsidP="002B74F2">
      <w:pPr>
        <w:pStyle w:val="ListParagraph"/>
        <w:numPr>
          <w:ilvl w:val="1"/>
          <w:numId w:val="6"/>
        </w:numPr>
        <w:rPr>
          <w:rFonts w:ascii="Tempus Sans ITC" w:hAnsi="Tempus Sans ITC" w:cs="Courier New"/>
          <w:sz w:val="36"/>
          <w:szCs w:val="36"/>
        </w:rPr>
      </w:pPr>
      <w:r>
        <w:rPr>
          <w:rFonts w:ascii="Tempus Sans ITC" w:hAnsi="Tempus Sans ITC" w:cs="Courier New"/>
          <w:sz w:val="36"/>
          <w:szCs w:val="36"/>
        </w:rPr>
        <w:t>Works well but is messier because it is the consistency of fine pencil lead shavings</w:t>
      </w:r>
    </w:p>
    <w:p w:rsidR="00794D32" w:rsidRPr="00794D32" w:rsidRDefault="00794D32" w:rsidP="00794D32">
      <w:pPr>
        <w:rPr>
          <w:rFonts w:ascii="Tempus Sans ITC" w:hAnsi="Tempus Sans ITC" w:cs="Courier New"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val="en-CA" w:eastAsia="en-CA"/>
        </w:rPr>
        <w:drawing>
          <wp:anchor distT="0" distB="0" distL="114300" distR="114300" simplePos="0" relativeHeight="251660288" behindDoc="1" locked="0" layoutInCell="1" allowOverlap="1" wp14:anchorId="6FD14074" wp14:editId="49A2875E">
            <wp:simplePos x="0" y="0"/>
            <wp:positionH relativeFrom="column">
              <wp:posOffset>2257425</wp:posOffset>
            </wp:positionH>
            <wp:positionV relativeFrom="paragraph">
              <wp:posOffset>363855</wp:posOffset>
            </wp:positionV>
            <wp:extent cx="2495550" cy="1838325"/>
            <wp:effectExtent l="0" t="0" r="0" b="9525"/>
            <wp:wrapTight wrapText="bothSides">
              <wp:wrapPolygon edited="0">
                <wp:start x="165" y="0"/>
                <wp:lineTo x="0" y="224"/>
                <wp:lineTo x="0" y="21040"/>
                <wp:lineTo x="165" y="21488"/>
                <wp:lineTo x="21270" y="21488"/>
                <wp:lineTo x="21435" y="21040"/>
                <wp:lineTo x="21435" y="224"/>
                <wp:lineTo x="21270" y="0"/>
                <wp:lineTo x="165" y="0"/>
              </wp:wrapPolygon>
            </wp:wrapTight>
            <wp:docPr id="2" name="rg_hi" descr="http://t2.gstatic.com/images?q=tbn:ANd9GcTxbCy0xuXw_DLTnytJhmvskwfNnL2_Lgmybs4vFnTeBlF55jU1v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xbCy0xuXw_DLTnytJhmvskwfNnL2_Lgmybs4vFnTeBlF55jU1v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126" w:rsidRDefault="00CE4126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CE4126">
      <w:pPr>
        <w:rPr>
          <w:rFonts w:ascii="Tempus Sans ITC" w:hAnsi="Tempus Sans ITC" w:cs="Courier New"/>
          <w:b/>
          <w:sz w:val="36"/>
          <w:szCs w:val="36"/>
          <w:u w:val="single"/>
        </w:rPr>
      </w:pPr>
    </w:p>
    <w:p w:rsidR="00794D32" w:rsidRDefault="00794D32" w:rsidP="00794D32">
      <w:pPr>
        <w:jc w:val="center"/>
        <w:rPr>
          <w:rFonts w:ascii="Tempus Sans ITC" w:hAnsi="Tempus Sans ITC" w:cs="Courier New"/>
          <w:i/>
        </w:rPr>
      </w:pPr>
      <w:r w:rsidRPr="00794D32">
        <w:rPr>
          <w:rFonts w:ascii="Tempus Sans ITC" w:hAnsi="Tempus Sans ITC" w:cs="Courier New"/>
          <w:i/>
        </w:rPr>
        <w:t xml:space="preserve">Picture courtesy of </w:t>
      </w:r>
      <w:hyperlink r:id="rId8" w:history="1">
        <w:r w:rsidRPr="00F64E50">
          <w:rPr>
            <w:rStyle w:val="Hyperlink"/>
            <w:rFonts w:ascii="Tempus Sans ITC" w:hAnsi="Tempus Sans ITC" w:cs="Courier New"/>
            <w:i/>
          </w:rPr>
          <w:t>http://www.leelofland.com/wordpress/fingerprinting/</w:t>
        </w:r>
      </w:hyperlink>
    </w:p>
    <w:p w:rsidR="00794D32" w:rsidRPr="00794D32" w:rsidRDefault="00794D32" w:rsidP="00794D32">
      <w:pPr>
        <w:jc w:val="center"/>
        <w:rPr>
          <w:rFonts w:ascii="Tempus Sans ITC" w:hAnsi="Tempus Sans ITC" w:cs="Courier New"/>
          <w:i/>
        </w:rPr>
      </w:pPr>
    </w:p>
    <w:sectPr w:rsidR="00794D32" w:rsidRPr="00794D32" w:rsidSect="00B07ED9">
      <w:type w:val="continuous"/>
      <w:pgSz w:w="12240" w:h="15840"/>
      <w:pgMar w:top="720" w:right="720" w:bottom="720" w:left="72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B96"/>
    <w:multiLevelType w:val="hybridMultilevel"/>
    <w:tmpl w:val="C73AA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B3DE3"/>
    <w:multiLevelType w:val="hybridMultilevel"/>
    <w:tmpl w:val="F90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591DE2"/>
    <w:multiLevelType w:val="hybridMultilevel"/>
    <w:tmpl w:val="AEC4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F6D5E"/>
    <w:multiLevelType w:val="hybridMultilevel"/>
    <w:tmpl w:val="22B2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27361"/>
    <w:multiLevelType w:val="hybridMultilevel"/>
    <w:tmpl w:val="72CA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86257"/>
    <w:multiLevelType w:val="hybridMultilevel"/>
    <w:tmpl w:val="E34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BF59EB"/>
    <w:multiLevelType w:val="hybridMultilevel"/>
    <w:tmpl w:val="79A4E646"/>
    <w:lvl w:ilvl="0" w:tplc="CB807CF6">
      <w:start w:val="1"/>
      <w:numFmt w:val="decimal"/>
      <w:lvlText w:val="%1."/>
      <w:lvlJc w:val="left"/>
      <w:pPr>
        <w:ind w:left="810" w:hanging="720"/>
      </w:pPr>
      <w:rPr>
        <w:rFonts w:ascii="Tempus Sans ITC" w:eastAsiaTheme="minorHAnsi" w:hAnsi="Tempus Sans ITC" w:cs="Courier New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AC100DF"/>
    <w:multiLevelType w:val="hybridMultilevel"/>
    <w:tmpl w:val="4016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E5"/>
    <w:rsid w:val="002B74F2"/>
    <w:rsid w:val="00794D32"/>
    <w:rsid w:val="00AA2779"/>
    <w:rsid w:val="00B07ED9"/>
    <w:rsid w:val="00CE4126"/>
    <w:rsid w:val="00D106B3"/>
    <w:rsid w:val="00E03E15"/>
    <w:rsid w:val="00E42365"/>
    <w:rsid w:val="00E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D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D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elofland.com/wordpress/fingerprintin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a/imgres?q=lifting+latent+fingerprints&amp;hl=en&amp;sa=X&amp;tbo=d&amp;biw=1024&amp;bih=674&amp;tbm=isch&amp;tbnid=lDPeYADOko7ZEM:&amp;imgrefurl=http://www.leelofland.com/wordpress/fingerprinting/&amp;docid=md4qLFGeho9l4M&amp;imgurl=http://www.leelofland.com/wordpress/wp-content/uploads/2008/02/lifter-in-use.jpg&amp;w=448&amp;h=330&amp;ei=S4XPUNCnEIbtiQKGhICwCw&amp;zoom=1&amp;iact=hc&amp;vpx=2&amp;vpy=241&amp;dur=503&amp;hovh=193&amp;hovw=262&amp;tx=157&amp;ty=137&amp;sig=118426489220416567842&amp;page=2&amp;tbnh=161&amp;tbnw=241&amp;start=22&amp;ndsp=21&amp;ved=1t:429,r:27,s:0,i:17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Booj</cp:lastModifiedBy>
  <cp:revision>2</cp:revision>
  <cp:lastPrinted>2012-12-17T20:51:00Z</cp:lastPrinted>
  <dcterms:created xsi:type="dcterms:W3CDTF">2016-12-08T04:48:00Z</dcterms:created>
  <dcterms:modified xsi:type="dcterms:W3CDTF">2016-12-08T04:48:00Z</dcterms:modified>
</cp:coreProperties>
</file>